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FA" w:rsidRPr="003B447D" w:rsidRDefault="00085674">
      <w:pPr>
        <w:spacing w:after="0" w:line="408" w:lineRule="auto"/>
        <w:ind w:left="120"/>
        <w:jc w:val="center"/>
        <w:rPr>
          <w:lang w:val="ru-RU"/>
        </w:rPr>
      </w:pPr>
      <w:bookmarkStart w:id="0" w:name="block-3301941"/>
      <w:r w:rsidRPr="003B44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77FA" w:rsidRPr="003B447D" w:rsidRDefault="00085674">
      <w:pPr>
        <w:spacing w:after="0" w:line="408" w:lineRule="auto"/>
        <w:ind w:left="120"/>
        <w:jc w:val="center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B44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77FA" w:rsidRPr="003B447D" w:rsidRDefault="00085674">
      <w:pPr>
        <w:spacing w:after="0" w:line="408" w:lineRule="auto"/>
        <w:ind w:left="120"/>
        <w:jc w:val="center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B447D">
        <w:rPr>
          <w:rFonts w:ascii="Times New Roman" w:hAnsi="Times New Roman"/>
          <w:b/>
          <w:color w:val="000000"/>
          <w:sz w:val="28"/>
          <w:lang w:val="ru-RU"/>
        </w:rPr>
        <w:t>МР "Ногайский район"</w:t>
      </w:r>
      <w:bookmarkEnd w:id="2"/>
      <w:r w:rsidRPr="003B44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447D">
        <w:rPr>
          <w:rFonts w:ascii="Times New Roman" w:hAnsi="Times New Roman"/>
          <w:color w:val="000000"/>
          <w:sz w:val="28"/>
          <w:lang w:val="ru-RU"/>
        </w:rPr>
        <w:t>​</w:t>
      </w:r>
    </w:p>
    <w:p w:rsidR="00E677FA" w:rsidRDefault="00085674">
      <w:pPr>
        <w:spacing w:after="0" w:line="408" w:lineRule="auto"/>
        <w:ind w:left="120"/>
        <w:jc w:val="center"/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МКОУ "Терекли-Мектебская СОШ им.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Кадрии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E677FA" w:rsidRDefault="00E677FA">
      <w:pPr>
        <w:spacing w:after="0"/>
        <w:ind w:left="120"/>
      </w:pPr>
    </w:p>
    <w:p w:rsidR="00E677FA" w:rsidRDefault="00E677FA">
      <w:pPr>
        <w:spacing w:after="0"/>
        <w:ind w:left="120"/>
      </w:pPr>
    </w:p>
    <w:p w:rsidR="00E677FA" w:rsidRDefault="00E677FA">
      <w:pPr>
        <w:spacing w:after="0"/>
        <w:ind w:left="120"/>
      </w:pPr>
    </w:p>
    <w:p w:rsidR="00E677FA" w:rsidRDefault="00E677F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856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56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856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56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К.Н.</w:t>
            </w:r>
          </w:p>
          <w:p w:rsidR="004E6975" w:rsidRDefault="000856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B44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6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56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56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856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56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К.А.</w:t>
            </w:r>
          </w:p>
          <w:p w:rsidR="004E6975" w:rsidRDefault="000856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6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56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56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856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56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Акимова А.А.</w:t>
            </w:r>
          </w:p>
          <w:p w:rsidR="000E6D86" w:rsidRDefault="000856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6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77FA" w:rsidRDefault="00E677FA">
      <w:pPr>
        <w:spacing w:after="0"/>
        <w:ind w:left="120"/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677FA" w:rsidRDefault="00E677FA">
      <w:pPr>
        <w:spacing w:after="0"/>
        <w:ind w:left="120"/>
      </w:pPr>
    </w:p>
    <w:p w:rsidR="00E677FA" w:rsidRDefault="00E677FA">
      <w:pPr>
        <w:spacing w:after="0"/>
        <w:ind w:left="120"/>
      </w:pPr>
    </w:p>
    <w:p w:rsidR="00E677FA" w:rsidRDefault="00E677FA">
      <w:pPr>
        <w:spacing w:after="0"/>
        <w:ind w:left="120"/>
      </w:pPr>
    </w:p>
    <w:p w:rsidR="00E677FA" w:rsidRDefault="000856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677FA" w:rsidRDefault="000856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471206)</w:t>
      </w:r>
    </w:p>
    <w:p w:rsidR="00E677FA" w:rsidRDefault="00E677FA">
      <w:pPr>
        <w:spacing w:after="0"/>
        <w:ind w:left="120"/>
        <w:jc w:val="center"/>
      </w:pPr>
    </w:p>
    <w:p w:rsidR="00E677FA" w:rsidRDefault="0008567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677FA" w:rsidRDefault="0008567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Default="00E677FA">
      <w:pPr>
        <w:spacing w:after="0"/>
        <w:ind w:left="120"/>
        <w:jc w:val="center"/>
      </w:pPr>
    </w:p>
    <w:p w:rsidR="00E677FA" w:rsidRPr="003B447D" w:rsidRDefault="003B447D" w:rsidP="003B447D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</w:t>
      </w:r>
      <w:r w:rsidR="00085674" w:rsidRPr="003B447D">
        <w:rPr>
          <w:rFonts w:ascii="Times New Roman" w:hAnsi="Times New Roman"/>
          <w:b/>
          <w:color w:val="000000"/>
          <w:sz w:val="28"/>
          <w:lang w:val="ru-RU"/>
        </w:rPr>
        <w:t>село Терекли-Мектеб</w:t>
      </w:r>
      <w:bookmarkEnd w:id="3"/>
      <w:r w:rsidR="00085674"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085674" w:rsidRPr="003B447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085674" w:rsidRPr="003B44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85674" w:rsidRPr="003B447D">
        <w:rPr>
          <w:rFonts w:ascii="Times New Roman" w:hAnsi="Times New Roman"/>
          <w:color w:val="000000"/>
          <w:sz w:val="28"/>
          <w:lang w:val="ru-RU"/>
        </w:rPr>
        <w:t>​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E677FA">
      <w:pPr>
        <w:rPr>
          <w:lang w:val="ru-RU"/>
        </w:rPr>
        <w:sectPr w:rsidR="00E677FA" w:rsidRPr="003B447D">
          <w:pgSz w:w="11906" w:h="16383"/>
          <w:pgMar w:top="1134" w:right="850" w:bottom="1134" w:left="1701" w:header="720" w:footer="720" w:gutter="0"/>
          <w:cols w:space="720"/>
        </w:sectPr>
      </w:pPr>
    </w:p>
    <w:p w:rsidR="00E677FA" w:rsidRPr="003B447D" w:rsidRDefault="00085674">
      <w:pPr>
        <w:spacing w:after="0" w:line="264" w:lineRule="auto"/>
        <w:ind w:left="120"/>
        <w:jc w:val="both"/>
        <w:rPr>
          <w:lang w:val="ru-RU"/>
        </w:rPr>
      </w:pPr>
      <w:bookmarkStart w:id="5" w:name="block-3301938"/>
      <w:bookmarkEnd w:id="0"/>
      <w:r w:rsidRPr="003B44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77FA" w:rsidRPr="003B447D" w:rsidRDefault="00E677FA">
      <w:pPr>
        <w:spacing w:after="0" w:line="264" w:lineRule="auto"/>
        <w:ind w:left="120"/>
        <w:jc w:val="both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3B447D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>, развитии художественн</w:t>
      </w:r>
      <w:r w:rsidRPr="003B447D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3B447D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3B447D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3B447D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3B447D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3B447D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3B447D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3B447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3B447D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3B44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677FA" w:rsidRPr="003B447D" w:rsidRDefault="00E677FA">
      <w:pPr>
        <w:spacing w:after="0" w:line="264" w:lineRule="auto"/>
        <w:ind w:left="120"/>
        <w:jc w:val="both"/>
        <w:rPr>
          <w:lang w:val="ru-RU"/>
        </w:rPr>
      </w:pPr>
    </w:p>
    <w:p w:rsidR="00E677FA" w:rsidRPr="003B447D" w:rsidRDefault="00E677FA">
      <w:pPr>
        <w:rPr>
          <w:lang w:val="ru-RU"/>
        </w:rPr>
        <w:sectPr w:rsidR="00E677FA" w:rsidRPr="003B447D">
          <w:pgSz w:w="11906" w:h="16383"/>
          <w:pgMar w:top="1134" w:right="850" w:bottom="1134" w:left="1701" w:header="720" w:footer="720" w:gutter="0"/>
          <w:cols w:space="720"/>
        </w:sectPr>
      </w:pPr>
    </w:p>
    <w:p w:rsidR="00E677FA" w:rsidRPr="003B447D" w:rsidRDefault="00085674">
      <w:pPr>
        <w:spacing w:after="0" w:line="264" w:lineRule="auto"/>
        <w:ind w:left="120"/>
        <w:jc w:val="both"/>
        <w:rPr>
          <w:lang w:val="ru-RU"/>
        </w:rPr>
      </w:pPr>
      <w:bookmarkStart w:id="7" w:name="block-3301942"/>
      <w:bookmarkEnd w:id="5"/>
      <w:r w:rsidRPr="003B44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77FA" w:rsidRPr="003B447D" w:rsidRDefault="00E677FA">
      <w:pPr>
        <w:spacing w:after="0" w:line="264" w:lineRule="auto"/>
        <w:ind w:left="120"/>
        <w:jc w:val="both"/>
        <w:rPr>
          <w:lang w:val="ru-RU"/>
        </w:rPr>
      </w:pPr>
    </w:p>
    <w:p w:rsidR="00E677FA" w:rsidRPr="003B447D" w:rsidRDefault="00085674">
      <w:pPr>
        <w:spacing w:after="0" w:line="264" w:lineRule="auto"/>
        <w:ind w:left="12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7FA" w:rsidRPr="003B447D" w:rsidRDefault="00E677FA">
      <w:pPr>
        <w:spacing w:after="0" w:line="264" w:lineRule="auto"/>
        <w:ind w:left="120"/>
        <w:jc w:val="both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3B447D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3B447D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3B447D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3B447D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3B447D">
        <w:rPr>
          <w:rFonts w:ascii="Times New Roman" w:hAnsi="Times New Roman"/>
          <w:color w:val="000000"/>
          <w:sz w:val="28"/>
          <w:lang w:val="ru-RU"/>
        </w:rPr>
        <w:t>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3B447D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3B447D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3B447D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3B447D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3B447D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3B447D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3B447D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3B447D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3B447D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677FA" w:rsidRPr="003B447D" w:rsidRDefault="00E677FA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3B447D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3B447D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3B447D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3B447D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3B447D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3B447D">
        <w:rPr>
          <w:rFonts w:ascii="Times New Roman" w:hAnsi="Times New Roman"/>
          <w:color w:val="000000"/>
          <w:sz w:val="28"/>
          <w:lang w:val="ru-RU"/>
        </w:rPr>
        <w:t>дного промысла (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3B447D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</w:t>
      </w:r>
      <w:r w:rsidRPr="003B447D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Рису</w:t>
      </w:r>
      <w:r w:rsidRPr="003B447D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3B447D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в скульптуре (произведения В. В.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>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3B447D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3B447D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677FA" w:rsidRPr="003B447D" w:rsidRDefault="00E677FA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3B447D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3B447D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3B447D">
        <w:rPr>
          <w:rFonts w:ascii="Times New Roman" w:hAnsi="Times New Roman"/>
          <w:color w:val="000000"/>
          <w:sz w:val="28"/>
          <w:lang w:val="ru-RU"/>
        </w:rPr>
        <w:t>ин.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3B447D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3B447D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3B447D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3B447D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онажа на основе сюжета известной сказки или создание этого персонажа путём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3B447D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3B447D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ие чередования мотивов, наличие композиционного центра, роспись по канве. Рассматривание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3B447D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3B447D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3B447D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3B447D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3B447D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Саврас</w:t>
      </w:r>
      <w:r w:rsidRPr="003B447D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3B447D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3B447D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B447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677FA" w:rsidRPr="003B447D" w:rsidRDefault="00E677FA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Пра</w:t>
      </w:r>
      <w:r w:rsidRPr="003B447D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3B447D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3B447D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3B447D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3B447D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3B447D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3B447D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3B447D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3B447D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3B447D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3B447D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Ма</w:t>
      </w:r>
      <w:r w:rsidRPr="003B447D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3B447D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3B447D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3B447D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3B447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677FA" w:rsidRPr="003B447D" w:rsidRDefault="00E677FA">
      <w:pPr>
        <w:rPr>
          <w:lang w:val="ru-RU"/>
        </w:rPr>
        <w:sectPr w:rsidR="00E677FA" w:rsidRPr="003B447D">
          <w:pgSz w:w="11906" w:h="16383"/>
          <w:pgMar w:top="1134" w:right="850" w:bottom="1134" w:left="1701" w:header="720" w:footer="720" w:gutter="0"/>
          <w:cols w:space="720"/>
        </w:sectPr>
      </w:pPr>
    </w:p>
    <w:p w:rsidR="00E677FA" w:rsidRPr="003B447D" w:rsidRDefault="00085674">
      <w:pPr>
        <w:spacing w:after="0" w:line="264" w:lineRule="auto"/>
        <w:ind w:left="120"/>
        <w:jc w:val="both"/>
        <w:rPr>
          <w:lang w:val="ru-RU"/>
        </w:rPr>
      </w:pPr>
      <w:bookmarkStart w:id="11" w:name="block-3301939"/>
      <w:bookmarkEnd w:id="7"/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677FA" w:rsidRPr="003B447D" w:rsidRDefault="00E677FA">
      <w:pPr>
        <w:spacing w:after="0" w:line="264" w:lineRule="auto"/>
        <w:ind w:left="120"/>
        <w:jc w:val="both"/>
        <w:rPr>
          <w:lang w:val="ru-RU"/>
        </w:rPr>
      </w:pPr>
    </w:p>
    <w:p w:rsidR="00E677FA" w:rsidRPr="003B447D" w:rsidRDefault="00085674">
      <w:pPr>
        <w:spacing w:after="0" w:line="264" w:lineRule="auto"/>
        <w:ind w:left="12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677FA" w:rsidRPr="003B447D" w:rsidRDefault="000856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677FA" w:rsidRPr="003B447D" w:rsidRDefault="000856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677FA" w:rsidRDefault="0008567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77FA" w:rsidRPr="003B447D" w:rsidRDefault="000856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677FA" w:rsidRPr="003B447D" w:rsidRDefault="000856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3B447D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3B447D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о-образной, чувственной сферы. Занятия искусством помогают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омпонент и условие развития социально значимых отношений обучающихся, формирования представлений о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3B447D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3B447D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</w:t>
      </w:r>
      <w:r w:rsidRPr="003B447D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3B447D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677FA" w:rsidRDefault="0008567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3B447D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677FA" w:rsidRDefault="0008567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3B447D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E677FA" w:rsidRPr="003B447D" w:rsidRDefault="000856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3B447D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3B447D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3B447D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3B447D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3B447D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3B447D">
        <w:rPr>
          <w:rFonts w:ascii="Times New Roman" w:hAnsi="Times New Roman"/>
          <w:color w:val="000000"/>
          <w:sz w:val="28"/>
          <w:lang w:val="ru-RU"/>
        </w:rPr>
        <w:t>;</w:t>
      </w:r>
    </w:p>
    <w:p w:rsidR="00E677FA" w:rsidRPr="003B447D" w:rsidRDefault="000856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677FA" w:rsidRDefault="0008567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3B447D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3B447D">
        <w:rPr>
          <w:rFonts w:ascii="Times New Roman" w:hAnsi="Times New Roman"/>
          <w:color w:val="000000"/>
          <w:sz w:val="28"/>
          <w:lang w:val="ru-RU"/>
        </w:rPr>
        <w:t>ях;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677FA" w:rsidRPr="003B447D" w:rsidRDefault="000856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3B447D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3B447D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3B447D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3B447D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E677FA" w:rsidRPr="003B447D" w:rsidRDefault="000856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3B447D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677FA" w:rsidRPr="003B447D" w:rsidRDefault="000856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677FA" w:rsidRPr="003B447D" w:rsidRDefault="000856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677FA" w:rsidRPr="003B447D" w:rsidRDefault="000856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E677FA" w:rsidRPr="003B447D" w:rsidRDefault="000856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677FA" w:rsidRPr="003B447D" w:rsidRDefault="00E677FA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</w:t>
      </w:r>
      <w:r w:rsidRPr="003B447D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</w:t>
      </w:r>
      <w:r w:rsidRPr="003B447D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в</w:t>
      </w:r>
      <w:r w:rsidRPr="003B447D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3B447D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3B447D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3B447D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3B447D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3B447D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3B447D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3B447D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3B447D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3B447D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3B447D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3B447D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3B447D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3B447D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3B447D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3B447D">
        <w:rPr>
          <w:rFonts w:ascii="Times New Roman" w:hAnsi="Times New Roman"/>
          <w:color w:val="000000"/>
          <w:sz w:val="28"/>
          <w:lang w:val="ru-RU"/>
        </w:rPr>
        <w:t>ийся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3B447D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3B447D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3B447D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3B447D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3B447D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3B447D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</w:t>
      </w:r>
      <w:r w:rsidRPr="003B447D">
        <w:rPr>
          <w:rFonts w:ascii="Times New Roman" w:hAnsi="Times New Roman"/>
          <w:color w:val="000000"/>
          <w:sz w:val="28"/>
          <w:lang w:val="ru-RU"/>
        </w:rPr>
        <w:t>менения тонального звучания цвета, приобретать опыт передачи разного цветового состояния моря.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 w:rsidRPr="003B447D">
        <w:rPr>
          <w:rFonts w:ascii="Times New Roman" w:hAnsi="Times New Roman"/>
          <w:color w:val="000000"/>
          <w:sz w:val="28"/>
          <w:lang w:val="ru-RU"/>
        </w:rPr>
        <w:t>вами удалось показать характер сказочных персонажей.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нике лепки фигурку сказочного зверя по мотивам традиций выбранного промысла (по выбору: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сторон.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</w:t>
      </w:r>
      <w:r w:rsidRPr="003B447D">
        <w:rPr>
          <w:rFonts w:ascii="Times New Roman" w:hAnsi="Times New Roman"/>
          <w:color w:val="000000"/>
          <w:sz w:val="28"/>
          <w:lang w:val="ru-RU"/>
        </w:rPr>
        <w:t>азнообразие форм в природе, воспринимаемых как узоры.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 w:rsidRPr="003B447D">
        <w:rPr>
          <w:rFonts w:ascii="Times New Roman" w:hAnsi="Times New Roman"/>
          <w:color w:val="000000"/>
          <w:sz w:val="28"/>
          <w:lang w:val="ru-RU"/>
        </w:rPr>
        <w:t>жево, шитьё, ювелирные изделия и другое).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художественного промысла (по выбору: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Рассмат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</w:t>
      </w:r>
      <w:r w:rsidRPr="003B447D">
        <w:rPr>
          <w:rFonts w:ascii="Times New Roman" w:hAnsi="Times New Roman"/>
          <w:color w:val="000000"/>
          <w:sz w:val="28"/>
          <w:lang w:val="ru-RU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приёмы создания объ</w:t>
      </w:r>
      <w:r w:rsidRPr="003B447D">
        <w:rPr>
          <w:rFonts w:ascii="Times New Roman" w:hAnsi="Times New Roman"/>
          <w:color w:val="000000"/>
          <w:sz w:val="28"/>
          <w:lang w:val="ru-RU"/>
        </w:rPr>
        <w:t>ёмных предметов из бумаги и объёмного декорирования предметов из бумаги.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</w:t>
      </w:r>
      <w:r w:rsidRPr="003B447D">
        <w:rPr>
          <w:rFonts w:ascii="Times New Roman" w:hAnsi="Times New Roman"/>
          <w:color w:val="000000"/>
          <w:sz w:val="28"/>
          <w:lang w:val="ru-RU"/>
        </w:rPr>
        <w:t>оений (по фотографиям в условиях урока), указывая составные части и их пропорциональные соотношения.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задачу.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3B447D">
        <w:rPr>
          <w:rFonts w:ascii="Times New Roman" w:hAnsi="Times New Roman"/>
          <w:color w:val="000000"/>
          <w:sz w:val="28"/>
          <w:lang w:val="ru-RU"/>
        </w:rPr>
        <w:t>организации (например, кружево, шитьё, резьба и роспись по дереву и ткани, чеканка).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угих по выбору учителя), а также художников-анималистов (В. В.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ния (В. Ван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(и других </w:t>
      </w:r>
      <w:r w:rsidRPr="003B447D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>, а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также построения из них простых рисунков или орнаментов.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B447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</w:t>
      </w:r>
      <w:r w:rsidRPr="003B447D">
        <w:rPr>
          <w:rFonts w:ascii="Times New Roman" w:hAnsi="Times New Roman"/>
          <w:color w:val="000000"/>
          <w:sz w:val="28"/>
          <w:lang w:val="ru-RU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</w:t>
      </w:r>
      <w:r w:rsidRPr="003B447D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Получать опыт создания эскиз</w:t>
      </w:r>
      <w:r w:rsidRPr="003B447D">
        <w:rPr>
          <w:rFonts w:ascii="Times New Roman" w:hAnsi="Times New Roman"/>
          <w:color w:val="000000"/>
          <w:sz w:val="28"/>
          <w:lang w:val="ru-RU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</w:t>
      </w:r>
      <w:r w:rsidRPr="003B447D">
        <w:rPr>
          <w:rFonts w:ascii="Times New Roman" w:hAnsi="Times New Roman"/>
          <w:color w:val="000000"/>
          <w:sz w:val="28"/>
          <w:lang w:val="ru-RU"/>
        </w:rPr>
        <w:t>жностях надписи, о работе художника над шрифтовой композицией.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</w:t>
      </w:r>
      <w:r w:rsidRPr="003B447D">
        <w:rPr>
          <w:rFonts w:ascii="Times New Roman" w:hAnsi="Times New Roman"/>
          <w:color w:val="000000"/>
          <w:sz w:val="28"/>
          <w:lang w:val="ru-RU"/>
        </w:rPr>
        <w:t>эскиз афиши к выбранному спектаклю или фильму.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3B447D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3B447D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3B447D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Выполнить </w:t>
      </w:r>
      <w:r w:rsidRPr="003B447D">
        <w:rPr>
          <w:rFonts w:ascii="Times New Roman" w:hAnsi="Times New Roman"/>
          <w:color w:val="000000"/>
          <w:sz w:val="28"/>
          <w:lang w:val="ru-RU"/>
        </w:rPr>
        <w:t>тематическую композицию «Праздник в городе» на основе наблюдений, по памяти и по представлению.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бума</w:t>
      </w:r>
      <w:r w:rsidRPr="003B447D">
        <w:rPr>
          <w:rFonts w:ascii="Times New Roman" w:hAnsi="Times New Roman"/>
          <w:color w:val="000000"/>
          <w:sz w:val="28"/>
          <w:lang w:val="ru-RU"/>
        </w:rPr>
        <w:t>гопластики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</w:t>
      </w:r>
      <w:r w:rsidRPr="003B447D">
        <w:rPr>
          <w:rFonts w:ascii="Times New Roman" w:hAnsi="Times New Roman"/>
          <w:color w:val="000000"/>
          <w:sz w:val="28"/>
          <w:lang w:val="ru-RU"/>
        </w:rPr>
        <w:t>я пластика, рельеф (виды рельефа).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Знакомиться с приёмами испол</w:t>
      </w:r>
      <w:r w:rsidRPr="003B447D">
        <w:rPr>
          <w:rFonts w:ascii="Times New Roman" w:hAnsi="Times New Roman"/>
          <w:color w:val="000000"/>
          <w:sz w:val="28"/>
          <w:lang w:val="ru-RU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Узнать о сетчатых видах орнам</w:t>
      </w:r>
      <w:r w:rsidRPr="003B447D">
        <w:rPr>
          <w:rFonts w:ascii="Times New Roman" w:hAnsi="Times New Roman"/>
          <w:color w:val="000000"/>
          <w:sz w:val="28"/>
          <w:lang w:val="ru-RU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</w:t>
      </w:r>
      <w:r w:rsidRPr="003B447D">
        <w:rPr>
          <w:rFonts w:ascii="Times New Roman" w:hAnsi="Times New Roman"/>
          <w:color w:val="000000"/>
          <w:sz w:val="28"/>
          <w:lang w:val="ru-RU"/>
        </w:rPr>
        <w:t>нта в квадрате (в качестве эскиза росписи женского платка).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Создать эскиз м</w:t>
      </w:r>
      <w:r w:rsidRPr="003B447D">
        <w:rPr>
          <w:rFonts w:ascii="Times New Roman" w:hAnsi="Times New Roman"/>
          <w:color w:val="000000"/>
          <w:sz w:val="28"/>
          <w:lang w:val="ru-RU"/>
        </w:rPr>
        <w:t>акета паркового пространства или участвовать в коллективной работе по созданию такого макета.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Придумать и н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арисовать (или выполнить в технике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 w:rsidRPr="003B447D">
        <w:rPr>
          <w:rFonts w:ascii="Times New Roman" w:hAnsi="Times New Roman"/>
          <w:color w:val="000000"/>
          <w:sz w:val="28"/>
          <w:lang w:val="ru-RU"/>
        </w:rPr>
        <w:t>ожников детской книги.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 w:rsidRPr="003B447D">
        <w:rPr>
          <w:rFonts w:ascii="Times New Roman" w:hAnsi="Times New Roman"/>
          <w:color w:val="000000"/>
          <w:sz w:val="28"/>
          <w:lang w:val="ru-RU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Знать и уметь объяснять н</w:t>
      </w:r>
      <w:r w:rsidRPr="003B447D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3B447D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учителя), приобретать представления об их произведениях.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Знать имена крупнейших отечес</w:t>
      </w:r>
      <w:r w:rsidRPr="003B447D">
        <w:rPr>
          <w:rFonts w:ascii="Times New Roman" w:hAnsi="Times New Roman"/>
          <w:color w:val="000000"/>
          <w:sz w:val="28"/>
          <w:lang w:val="ru-RU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</w:t>
      </w:r>
      <w:r w:rsidRPr="003B447D">
        <w:rPr>
          <w:rFonts w:ascii="Times New Roman" w:hAnsi="Times New Roman"/>
          <w:color w:val="000000"/>
          <w:sz w:val="28"/>
          <w:lang w:val="ru-RU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музеев.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свойств ритма и построения ритмических композиций, составления орнаментов путём различных повторений рисунка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3B447D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447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3B447D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3B447D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3B447D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</w:t>
      </w:r>
      <w:r w:rsidRPr="003B447D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3B447D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3B447D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3B447D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3B447D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3B447D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3B447D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3B447D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3B447D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3B447D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А. Г. Венецианова, А. П. Рябушкина, И. Я.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</w:t>
      </w:r>
      <w:r w:rsidRPr="003B447D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жание памятника К. Минину и Д. Пожарскому скульптора И. П.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3B4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447D">
        <w:rPr>
          <w:rFonts w:ascii="Times New Roman" w:hAnsi="Times New Roman"/>
          <w:color w:val="000000"/>
          <w:sz w:val="28"/>
          <w:lang w:val="ru-RU"/>
        </w:rPr>
        <w:t>Могила Неизвестного Солдата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3B447D">
        <w:rPr>
          <w:rFonts w:ascii="Times New Roman" w:hAnsi="Times New Roman"/>
          <w:color w:val="000000"/>
          <w:sz w:val="28"/>
          <w:lang w:val="ru-RU"/>
        </w:rPr>
        <w:t>тников.</w:t>
      </w:r>
      <w:proofErr w:type="gramEnd"/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</w:t>
      </w:r>
      <w:r w:rsidRPr="003B447D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</w:t>
      </w:r>
      <w:r w:rsidRPr="003B447D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3B447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3B447D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3B447D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3B447D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B447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прог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 w:rsidRPr="003B447D">
        <w:rPr>
          <w:rFonts w:ascii="Times New Roman" w:hAnsi="Times New Roman"/>
          <w:color w:val="000000"/>
          <w:sz w:val="28"/>
          <w:lang w:val="ru-RU"/>
        </w:rPr>
        <w:t>и знать.</w:t>
      </w:r>
    </w:p>
    <w:p w:rsidR="00E677FA" w:rsidRPr="003B447D" w:rsidRDefault="00085674">
      <w:pPr>
        <w:spacing w:after="0" w:line="264" w:lineRule="auto"/>
        <w:ind w:firstLine="600"/>
        <w:jc w:val="both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B447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B447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677FA" w:rsidRPr="003B447D" w:rsidRDefault="00E677FA">
      <w:pPr>
        <w:rPr>
          <w:lang w:val="ru-RU"/>
        </w:rPr>
        <w:sectPr w:rsidR="00E677FA" w:rsidRPr="003B447D">
          <w:pgSz w:w="11906" w:h="16383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bookmarkStart w:id="16" w:name="block-3301940"/>
      <w:bookmarkEnd w:id="11"/>
      <w:r w:rsidRPr="003B44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677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677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677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677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77FA" w:rsidRPr="003B44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4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bookmarkStart w:id="17" w:name="block-330194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677F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создаем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праздник: создаем веселые игрушки из цветной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Снаружи и внутри: создаем домик для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677F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рисуем осенний лес 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травы,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доброй и злой героинь из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677F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рассматриваем работы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бульвары: создаем эскиз макета паркового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Ажурные ограды: проектируем декоративные украшения в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677F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7FA" w:rsidRDefault="00E677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7FA" w:rsidRDefault="00E677FA"/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рисуем пейзаж по правилам линейной и воздушной перспективы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героев былин,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выполняем творческую работу «Пир в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в графическом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</w:t>
            </w: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>
            <w:pPr>
              <w:spacing w:after="0"/>
              <w:ind w:left="135"/>
            </w:pPr>
          </w:p>
        </w:tc>
      </w:tr>
      <w:tr w:rsidR="00E67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FA" w:rsidRPr="003B447D" w:rsidRDefault="00085674">
            <w:pPr>
              <w:spacing w:after="0"/>
              <w:ind w:left="135"/>
              <w:rPr>
                <w:lang w:val="ru-RU"/>
              </w:rPr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7FA" w:rsidRDefault="00085674">
            <w:pPr>
              <w:spacing w:after="0"/>
              <w:ind w:left="135"/>
              <w:jc w:val="center"/>
            </w:pPr>
            <w:r w:rsidRPr="003B4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77FA" w:rsidRDefault="00E677FA"/>
        </w:tc>
      </w:tr>
    </w:tbl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E677FA">
      <w:pPr>
        <w:sectPr w:rsidR="00E677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7FA" w:rsidRDefault="00085674">
      <w:pPr>
        <w:spacing w:after="0"/>
        <w:ind w:left="120"/>
      </w:pPr>
      <w:bookmarkStart w:id="18" w:name="block-330194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77FA" w:rsidRDefault="000856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77FA" w:rsidRPr="003B447D" w:rsidRDefault="00085674">
      <w:pPr>
        <w:spacing w:after="0" w:line="480" w:lineRule="auto"/>
        <w:ind w:left="120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​‌•</w:t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Изобразительное </w:t>
      </w:r>
      <w:r w:rsidRPr="003B447D">
        <w:rPr>
          <w:rFonts w:ascii="Times New Roman" w:hAnsi="Times New Roman"/>
          <w:color w:val="000000"/>
          <w:sz w:val="28"/>
          <w:lang w:val="ru-RU"/>
        </w:rPr>
        <w:t>искусство (в 2 частях), 1 класс/ Сокольникова Н.М., Общество с ограниченной ответственностью «ДРОФА»; Акционерное общество «Издательство «Просвещение»</w:t>
      </w:r>
      <w:r w:rsidRPr="003B447D">
        <w:rPr>
          <w:sz w:val="28"/>
          <w:lang w:val="ru-RU"/>
        </w:rPr>
        <w:br/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 (в 2 частях), 2 класс/ Сокольникова Н.М., Общество с ограниченной ответствен</w:t>
      </w:r>
      <w:r w:rsidRPr="003B447D">
        <w:rPr>
          <w:rFonts w:ascii="Times New Roman" w:hAnsi="Times New Roman"/>
          <w:color w:val="000000"/>
          <w:sz w:val="28"/>
          <w:lang w:val="ru-RU"/>
        </w:rPr>
        <w:t>ностью «ДРОФА»; Акционерное общество «Издательство «Просвещение»</w:t>
      </w:r>
      <w:r w:rsidRPr="003B447D">
        <w:rPr>
          <w:sz w:val="28"/>
          <w:lang w:val="ru-RU"/>
        </w:rPr>
        <w:br/>
      </w:r>
      <w:r w:rsidRPr="003B447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 (в 2 частях), 4 класс/ Сокольникова Н.М., Общество с ограниченной ответственностью «ДРОФА»; Акционерное общество «Издательство «Просвещение»</w:t>
      </w:r>
      <w:r w:rsidRPr="003B447D">
        <w:rPr>
          <w:sz w:val="28"/>
          <w:lang w:val="ru-RU"/>
        </w:rPr>
        <w:br/>
      </w:r>
      <w:bookmarkStart w:id="19" w:name="db50a40d-f8ae-4e5d-8e70-919f427dc0ce"/>
      <w:r w:rsidRPr="003B447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</w:t>
      </w:r>
      <w:r w:rsidRPr="003B447D">
        <w:rPr>
          <w:rFonts w:ascii="Times New Roman" w:hAnsi="Times New Roman"/>
          <w:color w:val="000000"/>
          <w:sz w:val="28"/>
          <w:lang w:val="ru-RU"/>
        </w:rPr>
        <w:t>кусство (в 2 частях), 3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19"/>
      <w:r w:rsidRPr="003B44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677FA" w:rsidRPr="003B447D" w:rsidRDefault="00085674">
      <w:pPr>
        <w:spacing w:after="0" w:line="480" w:lineRule="auto"/>
        <w:ind w:left="120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677FA" w:rsidRPr="003B447D" w:rsidRDefault="00085674">
      <w:pPr>
        <w:spacing w:after="0"/>
        <w:ind w:left="120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​</w:t>
      </w:r>
    </w:p>
    <w:p w:rsidR="00E677FA" w:rsidRPr="003B447D" w:rsidRDefault="00085674">
      <w:pPr>
        <w:spacing w:after="0" w:line="480" w:lineRule="auto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77FA" w:rsidRPr="003B447D" w:rsidRDefault="00085674">
      <w:pPr>
        <w:spacing w:after="0" w:line="480" w:lineRule="auto"/>
        <w:ind w:left="120"/>
        <w:rPr>
          <w:lang w:val="ru-RU"/>
        </w:rPr>
      </w:pPr>
      <w:r w:rsidRPr="003B447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677FA" w:rsidRPr="003B447D" w:rsidRDefault="00E677FA">
      <w:pPr>
        <w:spacing w:after="0"/>
        <w:ind w:left="120"/>
        <w:rPr>
          <w:lang w:val="ru-RU"/>
        </w:rPr>
      </w:pPr>
    </w:p>
    <w:p w:rsidR="00E677FA" w:rsidRPr="003B447D" w:rsidRDefault="00085674">
      <w:pPr>
        <w:spacing w:after="0" w:line="480" w:lineRule="auto"/>
        <w:ind w:left="120"/>
        <w:rPr>
          <w:lang w:val="ru-RU"/>
        </w:rPr>
      </w:pPr>
      <w:r w:rsidRPr="003B44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77FA" w:rsidRDefault="000856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677FA" w:rsidRDefault="00E677FA">
      <w:pPr>
        <w:sectPr w:rsidR="00E677F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85674" w:rsidRDefault="00085674"/>
    <w:sectPr w:rsidR="00085674" w:rsidSect="00E677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6D0"/>
    <w:multiLevelType w:val="multilevel"/>
    <w:tmpl w:val="0B38C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B17E3"/>
    <w:multiLevelType w:val="multilevel"/>
    <w:tmpl w:val="34809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736F5"/>
    <w:multiLevelType w:val="multilevel"/>
    <w:tmpl w:val="C9A2F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3040A4"/>
    <w:multiLevelType w:val="multilevel"/>
    <w:tmpl w:val="38661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B43390"/>
    <w:multiLevelType w:val="multilevel"/>
    <w:tmpl w:val="8BC6B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61B29"/>
    <w:multiLevelType w:val="multilevel"/>
    <w:tmpl w:val="428E98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7FA"/>
    <w:rsid w:val="00085674"/>
    <w:rsid w:val="003B447D"/>
    <w:rsid w:val="00E6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77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7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11542</Words>
  <Characters>65794</Characters>
  <Application>Microsoft Office Word</Application>
  <DocSecurity>0</DocSecurity>
  <Lines>548</Lines>
  <Paragraphs>154</Paragraphs>
  <ScaleCrop>false</ScaleCrop>
  <Company/>
  <LinksUpToDate>false</LinksUpToDate>
  <CharactersWithSpaces>77182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3</cp:revision>
  <cp:lastPrinted>2023-08-24T12:41:00Z</cp:lastPrinted>
  <dcterms:created xsi:type="dcterms:W3CDTF">2023-08-24T12:40:00Z</dcterms:created>
  <dcterms:modified xsi:type="dcterms:W3CDTF">2023-08-24T12:45:00Z</dcterms:modified>
</cp:coreProperties>
</file>